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21E" w:rsidRPr="0013021E" w:rsidRDefault="0013021E" w:rsidP="00341095">
      <w:pPr>
        <w:shd w:val="clear" w:color="auto" w:fill="FFFFFF"/>
        <w:spacing w:after="270" w:line="450" w:lineRule="atLeast"/>
        <w:jc w:val="center"/>
        <w:outlineLvl w:val="1"/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</w:pPr>
      <w:r w:rsidRPr="0013021E"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  <w:t>НЕТ ПОБОРАМ!</w:t>
      </w:r>
    </w:p>
    <w:p w:rsidR="0013021E" w:rsidRPr="0013021E" w:rsidRDefault="0013021E" w:rsidP="0013021E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 </w:t>
      </w:r>
    </w:p>
    <w:p w:rsidR="0013021E" w:rsidRPr="0013021E" w:rsidRDefault="0013021E" w:rsidP="0013021E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13021E">
        <w:rPr>
          <w:rFonts w:ascii="PT Sans" w:eastAsia="Times New Roman" w:hAnsi="PT Sans" w:cs="Times New Roman"/>
          <w:b/>
          <w:bCs/>
          <w:i/>
          <w:iCs/>
          <w:color w:val="303030"/>
          <w:sz w:val="21"/>
          <w:lang w:eastAsia="ru-RU"/>
        </w:rPr>
        <w:t xml:space="preserve">Уважаемые посетители сайта Министерства образования и науки Республики Татарстан! </w:t>
      </w:r>
    </w:p>
    <w:p w:rsidR="0013021E" w:rsidRPr="0013021E" w:rsidRDefault="0013021E" w:rsidP="0013021E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В Министерстве образования и науки Республики Татарстан работает постоянно действующая «горячая линия» для обращений граждан по незаконному сбору денежных сре</w:t>
      </w:r>
      <w:proofErr w:type="gram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дств в д</w:t>
      </w:r>
      <w:proofErr w:type="gram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етских садах, школах и других учреждениях образования.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В школе, где учится ваш ребёнок, требуют деньги на нужды класса или школы, на ремонт или покупку инвентаря?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Вас заставляют покупать учебники за свой счёт?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Проблемы с садиком и чиновники готовы найти место для Вашего малыша за определённую сумму?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О любом случае вымогательства сообщайте нам. Мы </w:t>
      </w:r>
      <w:proofErr w:type="gram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ответим на все Ваши вопросы и ни один звонок не останется</w:t>
      </w:r>
      <w:proofErr w:type="gram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без внимания.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Телефон «горячей линии» </w:t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(843) 294-95-33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работает в рабочие дни с10:00 до 17:00 часов, круглосуточный номер для отправки </w:t>
      </w:r>
      <w:proofErr w:type="spell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смс</w:t>
      </w:r>
      <w:proofErr w:type="spell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89372860589.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Вы хотите попасть на прием к министру?</w:t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szCs w:val="21"/>
          <w:lang w:eastAsia="ru-RU"/>
        </w:rPr>
        <w:br/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Каждый вторник с 14.00 до 16.00 заместитель Премьер-министра Республики Татарстан - министр образования и науки Фаттахов </w:t>
      </w:r>
      <w:proofErr w:type="spellStart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Энгель</w:t>
      </w:r>
      <w:proofErr w:type="spellEnd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  <w:proofErr w:type="spellStart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Навапович</w:t>
      </w:r>
      <w:proofErr w:type="spellEnd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ведет личный прием граждан. Предварительная запись по тел.: (843) 292-92-12</w:t>
      </w:r>
      <w:proofErr w:type="gramStart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К</w:t>
      </w:r>
      <w:proofErr w:type="gram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роме того, свои вопросы вы можете задать в круглосуточном режиме через Интернет-приемную Министерства образования и науки РТ </w:t>
      </w:r>
      <w:proofErr w:type="spell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www.mon.tatarstan.ru</w:t>
      </w:r>
      <w:proofErr w:type="spell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Ежемесячно «черный список» учреждений образования, в которых выявлены нарушения размещается на сайте Министерства образования и науки РТ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Мы будем благодарны за Ваши звонки и предложения о том, как можно искоренить денежные поборы в учреждениях образования РТ.</w:t>
      </w:r>
    </w:p>
    <w:p w:rsidR="0013021E" w:rsidRPr="0013021E" w:rsidRDefault="0013021E" w:rsidP="00341095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 </w:t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</w:p>
    <w:p w:rsidR="009C69C1" w:rsidRDefault="009C69C1"/>
    <w:sectPr w:rsidR="009C69C1" w:rsidSect="009C6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3021E"/>
    <w:rsid w:val="000103DB"/>
    <w:rsid w:val="00106397"/>
    <w:rsid w:val="0013021E"/>
    <w:rsid w:val="001308B2"/>
    <w:rsid w:val="00294075"/>
    <w:rsid w:val="00341095"/>
    <w:rsid w:val="00506C01"/>
    <w:rsid w:val="00686692"/>
    <w:rsid w:val="00893D42"/>
    <w:rsid w:val="009C69C1"/>
    <w:rsid w:val="00AA47C4"/>
    <w:rsid w:val="00CB4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9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302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6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5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99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2016-04-01T10:37:00Z</dcterms:created>
  <dcterms:modified xsi:type="dcterms:W3CDTF">2016-04-04T13:40:00Z</dcterms:modified>
</cp:coreProperties>
</file>